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ABBE25">
      <w:pPr>
        <w:widowControl w:val="0"/>
        <w:spacing w:before="0" w:after="0" w:line="600" w:lineRule="exact"/>
        <w:jc w:val="center"/>
        <w:rPr>
          <w:rFonts w:ascii="Times New Roman" w:hAnsi="Times New Roman" w:eastAsia="方正小标宋简体" w:cs="方正小标宋简体"/>
          <w:b w:val="0"/>
          <w:i w:val="0"/>
          <w:sz w:val="44"/>
        </w:rPr>
      </w:pPr>
      <w:bookmarkStart w:id="0" w:name="_GoBack"/>
      <w:r>
        <w:rPr>
          <w:rFonts w:hint="eastAsia" w:ascii="Times New Roman" w:hAnsi="Times New Roman" w:eastAsia="方正小标宋简体" w:cs="方正小标宋简体"/>
          <w:b w:val="0"/>
          <w:i w:val="0"/>
          <w:sz w:val="44"/>
        </w:rPr>
        <w:t>四川三州圆科技开发有限公司</w:t>
      </w:r>
    </w:p>
    <w:p w14:paraId="5879F085">
      <w:pPr>
        <w:widowControl w:val="0"/>
        <w:spacing w:before="0" w:after="0" w:line="600" w:lineRule="exact"/>
        <w:jc w:val="center"/>
        <w:rPr>
          <w:rFonts w:ascii="宋体" w:hAnsi="宋体" w:eastAsia="宋体" w:cs="宋体"/>
          <w:color w:val="000000"/>
          <w:kern w:val="0"/>
          <w:sz w:val="45"/>
          <w:szCs w:val="45"/>
          <w:lang w:val="en-US" w:eastAsia="zh-CN" w:bidi="ar"/>
        </w:rPr>
      </w:pPr>
      <w:r>
        <w:rPr>
          <w:rFonts w:hint="eastAsia" w:ascii="Times New Roman" w:hAnsi="Times New Roman" w:eastAsia="方正小标宋简体" w:cs="方正小标宋简体"/>
          <w:b w:val="0"/>
          <w:i w:val="0"/>
          <w:sz w:val="44"/>
        </w:rPr>
        <w:t>达州科创生态岛优化建设项目广告制作安装采购项目</w:t>
      </w:r>
      <w:r>
        <w:rPr>
          <w:rFonts w:hint="eastAsia" w:ascii="Times New Roman" w:hAnsi="Times New Roman" w:eastAsia="方正小标宋简体" w:cs="方正小标宋简体"/>
          <w:b w:val="0"/>
          <w:i w:val="0"/>
          <w:kern w:val="0"/>
          <w:sz w:val="44"/>
          <w:szCs w:val="22"/>
          <w:lang w:val="en-US" w:eastAsia="zh-CN"/>
        </w:rPr>
        <w:t>采购中标候选人公示</w:t>
      </w:r>
      <w:bookmarkEnd w:id="0"/>
      <w:r>
        <w:rPr>
          <w:rFonts w:ascii="宋体" w:hAnsi="宋体" w:eastAsia="宋体" w:cs="宋体"/>
          <w:color w:val="000000"/>
          <w:kern w:val="0"/>
          <w:sz w:val="45"/>
          <w:szCs w:val="45"/>
          <w:lang w:val="en-US" w:eastAsia="zh-CN" w:bidi="ar"/>
        </w:rPr>
        <w:t xml:space="preserve"> </w:t>
      </w:r>
    </w:p>
    <w:p w14:paraId="115C1069">
      <w:pPr>
        <w:widowControl w:val="0"/>
        <w:spacing w:before="0" w:after="0" w:line="600" w:lineRule="exact"/>
        <w:jc w:val="center"/>
        <w:rPr>
          <w:rFonts w:ascii="宋体" w:hAnsi="宋体" w:eastAsia="宋体" w:cs="宋体"/>
          <w:color w:val="000000"/>
          <w:kern w:val="0"/>
          <w:sz w:val="45"/>
          <w:szCs w:val="45"/>
          <w:lang w:val="en-US" w:eastAsia="zh-CN" w:bidi="ar"/>
        </w:rPr>
      </w:pPr>
    </w:p>
    <w:p w14:paraId="77FF1E6A">
      <w:pPr>
        <w:widowControl w:val="0"/>
        <w:spacing w:before="0" w:after="0" w:line="560" w:lineRule="exact"/>
        <w:ind w:firstLine="640"/>
        <w:jc w:val="both"/>
        <w:rPr>
          <w:rFonts w:hint="eastAsia" w:ascii="Times New Roman" w:hAnsi="Times New Roman" w:eastAsia="仿宋_GB2312" w:cs="仿宋_GB2312"/>
          <w:b w:val="0"/>
          <w:i w:val="0"/>
          <w:kern w:val="0"/>
          <w:sz w:val="32"/>
          <w:szCs w:val="22"/>
          <w:lang w:val="en-US" w:eastAsia="zh-CN"/>
        </w:rPr>
      </w:pPr>
      <w:r>
        <w:rPr>
          <w:rFonts w:hint="eastAsia" w:ascii="Times New Roman" w:hAnsi="Times New Roman" w:eastAsia="仿宋_GB2312" w:cs="仿宋_GB2312"/>
          <w:b w:val="0"/>
          <w:i w:val="0"/>
          <w:kern w:val="0"/>
          <w:sz w:val="32"/>
          <w:szCs w:val="22"/>
          <w:lang w:val="en-US" w:eastAsia="zh-CN"/>
        </w:rPr>
        <w:t>项⽬名称：四川三州圆科技开发有限公司达州科创生态岛优化建设项目广告制作安装采购项目</w:t>
      </w:r>
    </w:p>
    <w:p w14:paraId="11E24365">
      <w:pPr>
        <w:widowControl w:val="0"/>
        <w:spacing w:before="0" w:after="0" w:line="560" w:lineRule="exact"/>
        <w:ind w:firstLine="640"/>
        <w:jc w:val="both"/>
        <w:rPr>
          <w:rFonts w:hint="eastAsia" w:ascii="Times New Roman" w:hAnsi="Times New Roman" w:eastAsia="仿宋_GB2312" w:cs="仿宋_GB2312"/>
          <w:b w:val="0"/>
          <w:i w:val="0"/>
          <w:kern w:val="0"/>
          <w:sz w:val="32"/>
          <w:szCs w:val="22"/>
          <w:lang w:val="en-US" w:eastAsia="zh-CN"/>
        </w:rPr>
      </w:pPr>
      <w:r>
        <w:rPr>
          <w:rFonts w:hint="eastAsia" w:ascii="Times New Roman" w:hAnsi="Times New Roman" w:eastAsia="仿宋_GB2312" w:cs="仿宋_GB2312"/>
          <w:b w:val="0"/>
          <w:i w:val="0"/>
          <w:kern w:val="0"/>
          <w:sz w:val="32"/>
          <w:szCs w:val="22"/>
          <w:lang w:val="en-US" w:eastAsia="zh-CN"/>
        </w:rPr>
        <w:t>项⽬编号：SWUEECG202643472</w:t>
      </w:r>
    </w:p>
    <w:p w14:paraId="5A037AF7">
      <w:pPr>
        <w:widowControl w:val="0"/>
        <w:spacing w:before="0" w:after="0" w:line="560" w:lineRule="exact"/>
        <w:ind w:firstLine="640"/>
        <w:jc w:val="both"/>
        <w:rPr>
          <w:rFonts w:hint="eastAsia" w:ascii="Times New Roman" w:hAnsi="Times New Roman" w:eastAsia="仿宋_GB2312" w:cs="仿宋_GB2312"/>
          <w:b w:val="0"/>
          <w:i w:val="0"/>
          <w:kern w:val="0"/>
          <w:sz w:val="32"/>
          <w:szCs w:val="22"/>
          <w:lang w:val="en-US" w:eastAsia="en-US"/>
        </w:rPr>
      </w:pPr>
    </w:p>
    <w:p w14:paraId="5673C753">
      <w:pPr>
        <w:widowControl w:val="0"/>
        <w:spacing w:before="0" w:after="0" w:line="560" w:lineRule="exact"/>
        <w:ind w:firstLine="640"/>
        <w:jc w:val="both"/>
        <w:rPr>
          <w:rFonts w:hint="eastAsia" w:ascii="Times New Roman" w:hAnsi="Times New Roman" w:eastAsia="仿宋_GB2312" w:cs="仿宋_GB2312"/>
          <w:b w:val="0"/>
          <w:i w:val="0"/>
          <w:kern w:val="0"/>
          <w:sz w:val="32"/>
          <w:szCs w:val="22"/>
          <w:lang w:val="en-US" w:eastAsia="zh-CN"/>
        </w:rPr>
      </w:pPr>
      <w:r>
        <w:rPr>
          <w:rFonts w:hint="eastAsia" w:ascii="Times New Roman" w:hAnsi="Times New Roman" w:eastAsia="仿宋_GB2312" w:cs="仿宋_GB2312"/>
          <w:b w:val="0"/>
          <w:i w:val="0"/>
          <w:kern w:val="0"/>
          <w:sz w:val="32"/>
          <w:szCs w:val="22"/>
          <w:lang w:val="en-US" w:eastAsia="zh-CN"/>
        </w:rPr>
        <w:t xml:space="preserve">中选候选⼈排序： </w:t>
      </w:r>
    </w:p>
    <w:p w14:paraId="1ADE0DCC">
      <w:pPr>
        <w:widowControl w:val="0"/>
        <w:spacing w:before="0" w:after="0" w:line="560" w:lineRule="exact"/>
        <w:ind w:firstLine="640"/>
        <w:jc w:val="both"/>
        <w:rPr>
          <w:rFonts w:hint="eastAsia" w:ascii="Times New Roman" w:hAnsi="Times New Roman" w:eastAsia="仿宋_GB2312" w:cs="仿宋_GB2312"/>
          <w:b w:val="0"/>
          <w:i w:val="0"/>
          <w:kern w:val="0"/>
          <w:sz w:val="32"/>
          <w:szCs w:val="22"/>
          <w:lang w:val="en-US" w:eastAsia="zh-CN"/>
        </w:rPr>
      </w:pPr>
      <w:r>
        <w:rPr>
          <w:rFonts w:hint="eastAsia" w:ascii="Times New Roman" w:hAnsi="Times New Roman" w:eastAsia="仿宋_GB2312" w:cs="仿宋_GB2312"/>
          <w:b w:val="0"/>
          <w:i w:val="0"/>
          <w:kern w:val="0"/>
          <w:sz w:val="32"/>
          <w:szCs w:val="22"/>
          <w:lang w:val="en-US" w:eastAsia="zh-CN"/>
        </w:rPr>
        <w:t xml:space="preserve">第⼀名：达州梯影广告传媒有限公司 </w:t>
      </w:r>
    </w:p>
    <w:p w14:paraId="4A3ED585">
      <w:pPr>
        <w:widowControl w:val="0"/>
        <w:spacing w:before="0" w:after="0" w:line="560" w:lineRule="exact"/>
        <w:ind w:firstLine="640"/>
        <w:jc w:val="both"/>
        <w:rPr>
          <w:rFonts w:hint="eastAsia" w:ascii="Times New Roman" w:hAnsi="Times New Roman" w:eastAsia="仿宋_GB2312" w:cs="仿宋_GB2312"/>
          <w:b w:val="0"/>
          <w:i w:val="0"/>
          <w:kern w:val="0"/>
          <w:sz w:val="32"/>
          <w:szCs w:val="22"/>
          <w:lang w:val="en-US" w:eastAsia="zh-CN"/>
        </w:rPr>
      </w:pPr>
      <w:r>
        <w:rPr>
          <w:rFonts w:hint="eastAsia" w:ascii="Times New Roman" w:hAnsi="Times New Roman" w:eastAsia="仿宋_GB2312" w:cs="仿宋_GB2312"/>
          <w:b w:val="0"/>
          <w:i w:val="0"/>
          <w:kern w:val="0"/>
          <w:sz w:val="32"/>
          <w:szCs w:val="22"/>
          <w:lang w:val="en-US" w:eastAsia="zh-CN"/>
        </w:rPr>
        <w:t xml:space="preserve">第⼆名：四川众创天宇广告传媒有限公司 </w:t>
      </w:r>
    </w:p>
    <w:p w14:paraId="79540BBB">
      <w:pPr>
        <w:widowControl w:val="0"/>
        <w:spacing w:before="0" w:after="0" w:line="560" w:lineRule="exact"/>
        <w:ind w:firstLine="640"/>
        <w:jc w:val="both"/>
        <w:rPr>
          <w:rFonts w:hint="eastAsia" w:ascii="Times New Roman" w:hAnsi="Times New Roman" w:eastAsia="仿宋_GB2312" w:cs="仿宋_GB2312"/>
          <w:b w:val="0"/>
          <w:i w:val="0"/>
          <w:kern w:val="0"/>
          <w:sz w:val="32"/>
          <w:szCs w:val="22"/>
          <w:lang w:val="en-US" w:eastAsia="zh-CN"/>
        </w:rPr>
      </w:pPr>
      <w:r>
        <w:rPr>
          <w:rFonts w:hint="eastAsia" w:ascii="Times New Roman" w:hAnsi="Times New Roman" w:eastAsia="仿宋_GB2312" w:cs="仿宋_GB2312"/>
          <w:b w:val="0"/>
          <w:i w:val="0"/>
          <w:kern w:val="0"/>
          <w:sz w:val="32"/>
          <w:szCs w:val="22"/>
          <w:lang w:val="en-US" w:eastAsia="zh-CN"/>
        </w:rPr>
        <w:t>第三名：四川省九牛堂品牌设计有限公司</w:t>
      </w:r>
    </w:p>
    <w:p w14:paraId="79C21B67">
      <w:pPr>
        <w:widowControl w:val="0"/>
        <w:spacing w:before="0" w:after="0" w:line="560" w:lineRule="exact"/>
        <w:ind w:firstLine="640"/>
        <w:jc w:val="both"/>
        <w:rPr>
          <w:rFonts w:hint="eastAsia" w:ascii="Times New Roman" w:hAnsi="Times New Roman" w:eastAsia="仿宋_GB2312" w:cs="仿宋_GB2312"/>
          <w:b w:val="0"/>
          <w:i w:val="0"/>
          <w:kern w:val="0"/>
          <w:sz w:val="32"/>
          <w:szCs w:val="22"/>
          <w:lang w:val="en-US" w:eastAsia="zh-CN"/>
        </w:rPr>
      </w:pPr>
    </w:p>
    <w:p w14:paraId="73C9B6B0">
      <w:pPr>
        <w:widowControl w:val="0"/>
        <w:spacing w:before="0" w:after="0" w:line="560" w:lineRule="exact"/>
        <w:ind w:firstLine="640"/>
        <w:jc w:val="both"/>
        <w:rPr>
          <w:rFonts w:hint="eastAsia" w:ascii="Times New Roman" w:hAnsi="Times New Roman" w:eastAsia="仿宋_GB2312" w:cs="仿宋_GB2312"/>
          <w:b w:val="0"/>
          <w:i w:val="0"/>
          <w:kern w:val="0"/>
          <w:sz w:val="32"/>
          <w:szCs w:val="22"/>
          <w:lang w:val="en-US" w:eastAsia="zh-CN"/>
        </w:rPr>
      </w:pPr>
      <w:r>
        <w:rPr>
          <w:rFonts w:hint="eastAsia" w:ascii="Times New Roman" w:hAnsi="Times New Roman" w:eastAsia="仿宋_GB2312" w:cs="仿宋_GB2312"/>
          <w:b w:val="0"/>
          <w:i w:val="0"/>
          <w:kern w:val="0"/>
          <w:sz w:val="32"/>
          <w:szCs w:val="22"/>
          <w:lang w:val="en-US" w:eastAsia="zh-CN"/>
        </w:rPr>
        <w:t xml:space="preserve">采 购 ⼈：四川三州圆科技开发有限公司 </w:t>
      </w:r>
    </w:p>
    <w:p w14:paraId="669BD3A5">
      <w:pPr>
        <w:widowControl w:val="0"/>
        <w:spacing w:before="0" w:after="0" w:line="560" w:lineRule="exact"/>
        <w:ind w:firstLine="640"/>
        <w:jc w:val="both"/>
        <w:rPr>
          <w:rFonts w:hint="eastAsia" w:ascii="Times New Roman" w:hAnsi="Times New Roman" w:eastAsia="仿宋_GB2312" w:cs="仿宋_GB2312"/>
          <w:b w:val="0"/>
          <w:i w:val="0"/>
          <w:kern w:val="0"/>
          <w:sz w:val="32"/>
          <w:szCs w:val="22"/>
          <w:lang w:val="en-US" w:eastAsia="zh-CN"/>
        </w:rPr>
      </w:pPr>
      <w:r>
        <w:rPr>
          <w:rFonts w:hint="eastAsia" w:ascii="Times New Roman" w:hAnsi="Times New Roman" w:eastAsia="仿宋_GB2312" w:cs="仿宋_GB2312"/>
          <w:b w:val="0"/>
          <w:i w:val="0"/>
          <w:kern w:val="0"/>
          <w:sz w:val="32"/>
          <w:szCs w:val="22"/>
          <w:lang w:val="en-US" w:eastAsia="zh-CN"/>
        </w:rPr>
        <w:t>地 址：</w:t>
      </w:r>
      <w:r>
        <w:rPr>
          <w:rFonts w:hint="default" w:ascii="Times New Roman" w:hAnsi="Times New Roman" w:eastAsia="仿宋_GB2312" w:cs="Times New Roman"/>
          <w:b w:val="0"/>
          <w:bCs w:val="0"/>
          <w:color w:val="auto"/>
          <w:kern w:val="2"/>
          <w:sz w:val="32"/>
          <w:szCs w:val="32"/>
          <w:lang w:val="en-US" w:eastAsia="zh-CN" w:bidi="ar-SA"/>
        </w:rPr>
        <w:t>四川省达州市高新区斌郎街道蔡坪村秦巴智谷产业园区</w:t>
      </w:r>
      <w:r>
        <w:rPr>
          <w:rFonts w:hint="eastAsia" w:ascii="Times New Roman" w:hAnsi="Times New Roman" w:eastAsia="仿宋_GB2312" w:cs="Times New Roman"/>
          <w:b w:val="0"/>
          <w:bCs w:val="0"/>
          <w:color w:val="auto"/>
          <w:kern w:val="2"/>
          <w:sz w:val="32"/>
          <w:szCs w:val="32"/>
          <w:lang w:val="en-US" w:eastAsia="zh-CN" w:bidi="ar-SA"/>
        </w:rPr>
        <w:t>4栋4楼达州产业技术研究院</w:t>
      </w:r>
      <w:r>
        <w:rPr>
          <w:rFonts w:hint="eastAsia" w:ascii="Times New Roman" w:hAnsi="Times New Roman" w:eastAsia="仿宋_GB2312" w:cs="仿宋_GB2312"/>
          <w:b w:val="0"/>
          <w:i w:val="0"/>
          <w:kern w:val="0"/>
          <w:sz w:val="32"/>
          <w:szCs w:val="22"/>
          <w:lang w:val="en-US" w:eastAsia="zh-CN"/>
        </w:rPr>
        <w:t xml:space="preserve"> </w:t>
      </w:r>
    </w:p>
    <w:p w14:paraId="391A149A">
      <w:pPr>
        <w:widowControl w:val="0"/>
        <w:spacing w:before="0" w:after="0" w:line="560" w:lineRule="exact"/>
        <w:ind w:firstLine="640"/>
        <w:jc w:val="both"/>
        <w:rPr>
          <w:rFonts w:hint="eastAsia" w:ascii="Times New Roman" w:hAnsi="Times New Roman" w:eastAsia="仿宋_GB2312" w:cs="仿宋_GB2312"/>
          <w:b w:val="0"/>
          <w:i w:val="0"/>
          <w:kern w:val="0"/>
          <w:sz w:val="32"/>
          <w:szCs w:val="22"/>
          <w:lang w:val="en-US" w:eastAsia="zh-CN"/>
        </w:rPr>
      </w:pPr>
      <w:r>
        <w:rPr>
          <w:rFonts w:hint="eastAsia" w:ascii="Times New Roman" w:hAnsi="Times New Roman" w:eastAsia="仿宋_GB2312" w:cs="仿宋_GB2312"/>
          <w:b w:val="0"/>
          <w:i w:val="0"/>
          <w:kern w:val="0"/>
          <w:sz w:val="32"/>
          <w:szCs w:val="22"/>
          <w:lang w:val="en-US" w:eastAsia="zh-CN"/>
        </w:rPr>
        <w:t xml:space="preserve">联 系 ⼈：孙银池 </w:t>
      </w:r>
    </w:p>
    <w:p w14:paraId="0A4A1CED">
      <w:pPr>
        <w:widowControl w:val="0"/>
        <w:spacing w:before="0" w:after="0" w:line="560" w:lineRule="exact"/>
        <w:ind w:firstLine="640"/>
        <w:jc w:val="both"/>
        <w:rPr>
          <w:rFonts w:hint="default" w:ascii="Times New Roman" w:hAnsi="Times New Roman" w:eastAsia="仿宋_GB2312" w:cs="仿宋_GB2312"/>
          <w:b w:val="0"/>
          <w:i w:val="0"/>
          <w:kern w:val="0"/>
          <w:sz w:val="32"/>
          <w:szCs w:val="22"/>
          <w:lang w:val="en-US" w:eastAsia="zh-CN"/>
        </w:rPr>
      </w:pPr>
      <w:r>
        <w:rPr>
          <w:rFonts w:hint="eastAsia" w:ascii="Times New Roman" w:hAnsi="Times New Roman" w:eastAsia="仿宋_GB2312" w:cs="仿宋_GB2312"/>
          <w:b w:val="0"/>
          <w:i w:val="0"/>
          <w:kern w:val="0"/>
          <w:sz w:val="32"/>
          <w:szCs w:val="22"/>
          <w:lang w:val="en-US" w:eastAsia="zh-CN"/>
        </w:rPr>
        <w:t>联系电话：0818-5557288</w:t>
      </w:r>
    </w:p>
    <w:p w14:paraId="63CCB47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BF0C63"/>
    <w:rsid w:val="07BF0C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2026-10-15T07:42:00Z</dcterms:created>
  <dc:creator>刘源</dc:creator>
  <cp:lastModifiedBy>刘源</cp:lastModifiedBy>
  <cp:lastPrinted>2026-10-15T07:53:07Z</cp:lastPrinted>
  <dcterms:modified xsi:type="dcterms:W3CDTF">2026-10-15T08:07:45Z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BCA40534005846118F8E2ADB4A2E3678_11</vt:lpwstr>
  </property>
  <property fmtid="{D5CDD505-2E9C-101B-9397-08002B2CF9AE}" pid="4" name="KSOTemplateDocerSaveRecord">
    <vt:lpwstr>eyJoZGlkIjoiNzBiMjNiOGNjYzQ3MGY5ZmY4MDY2NzlkNjMxNGRlNjUiLCJ1c2VySWQiOiI4MjA3NTc1MzAifQ==</vt:lpwstr>
  </property>
</Properties>
</file>